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092B0B" w:rsidRDefault="00543209" w:rsidP="00F368C9">
      <w:pPr>
        <w:jc w:val="both"/>
        <w:rPr>
          <w:rFonts w:ascii="Calibri" w:hAnsi="Calibri" w:cs="Calibr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Processo n.</w:t>
      </w:r>
      <w:r w:rsidR="006C2DF3">
        <w:rPr>
          <w:rFonts w:asciiTheme="minorHAnsi" w:hAnsiTheme="minorHAnsi" w:cstheme="minorHAnsi"/>
          <w:sz w:val="22"/>
          <w:szCs w:val="22"/>
        </w:rPr>
        <w:t xml:space="preserve"> 491684/2008.</w:t>
      </w:r>
    </w:p>
    <w:p w:rsidR="007D5067" w:rsidRPr="00092B0B" w:rsidRDefault="004B3EF0" w:rsidP="00F368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092B0B">
        <w:rPr>
          <w:rFonts w:asciiTheme="minorHAnsi" w:hAnsiTheme="minorHAnsi" w:cstheme="minorHAnsi"/>
          <w:sz w:val="22"/>
          <w:szCs w:val="22"/>
        </w:rPr>
        <w:t>–</w:t>
      </w:r>
      <w:r w:rsidR="00430CD4">
        <w:rPr>
          <w:rFonts w:asciiTheme="minorHAnsi" w:hAnsiTheme="minorHAnsi" w:cstheme="minorHAnsi"/>
          <w:sz w:val="22"/>
          <w:szCs w:val="22"/>
        </w:rPr>
        <w:t xml:space="preserve"> </w:t>
      </w:r>
      <w:r w:rsidR="006C2DF3">
        <w:rPr>
          <w:rFonts w:asciiTheme="minorHAnsi" w:hAnsiTheme="minorHAnsi" w:cstheme="minorHAnsi"/>
          <w:sz w:val="22"/>
          <w:szCs w:val="22"/>
        </w:rPr>
        <w:t xml:space="preserve">Prefeitura Municipal de Nobres. </w:t>
      </w:r>
    </w:p>
    <w:p w:rsidR="00DB77A0" w:rsidRPr="00092B0B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092B0B">
        <w:rPr>
          <w:rFonts w:asciiTheme="minorHAnsi" w:hAnsiTheme="minorHAnsi" w:cstheme="minorHAnsi"/>
          <w:sz w:val="22"/>
          <w:szCs w:val="22"/>
        </w:rPr>
        <w:t>ção n.</w:t>
      </w:r>
      <w:r w:rsidR="00430CD4">
        <w:rPr>
          <w:rFonts w:asciiTheme="minorHAnsi" w:hAnsiTheme="minorHAnsi" w:cstheme="minorHAnsi"/>
          <w:sz w:val="22"/>
          <w:szCs w:val="22"/>
        </w:rPr>
        <w:t xml:space="preserve"> </w:t>
      </w:r>
      <w:r w:rsidR="006C2DF3">
        <w:rPr>
          <w:rFonts w:asciiTheme="minorHAnsi" w:hAnsiTheme="minorHAnsi" w:cstheme="minorHAnsi"/>
          <w:sz w:val="22"/>
          <w:szCs w:val="22"/>
        </w:rPr>
        <w:t>106093, de 15/08/2008.</w:t>
      </w:r>
    </w:p>
    <w:p w:rsidR="001C5AC6" w:rsidRDefault="007723ED" w:rsidP="00F368C9">
      <w:pPr>
        <w:jc w:val="both"/>
        <w:rPr>
          <w:rFonts w:ascii="Calibri" w:hAnsi="Calibri" w:cs="Calibr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Relator</w:t>
      </w:r>
      <w:r w:rsidR="006C2DF3">
        <w:rPr>
          <w:rFonts w:asciiTheme="minorHAnsi" w:hAnsiTheme="minorHAnsi" w:cstheme="minorHAnsi"/>
          <w:sz w:val="22"/>
          <w:szCs w:val="22"/>
        </w:rPr>
        <w:t>a – Melissa Scarlet Ribeiro Domingos – GAIA.</w:t>
      </w:r>
    </w:p>
    <w:p w:rsidR="00F245EA" w:rsidRPr="00092B0B" w:rsidRDefault="006C2DF3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 Paulo Roberto Campos Filho – OAB/MT 23.568-B</w:t>
      </w:r>
    </w:p>
    <w:p w:rsidR="00DB77A0" w:rsidRDefault="008128B4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2</w:t>
      </w:r>
      <w:r w:rsidR="00427633" w:rsidRPr="00092B0B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092B0B">
        <w:rPr>
          <w:rFonts w:asciiTheme="minorHAnsi" w:hAnsiTheme="minorHAnsi" w:cstheme="minorHAnsi"/>
          <w:sz w:val="22"/>
          <w:szCs w:val="22"/>
        </w:rPr>
        <w:t>.</w:t>
      </w:r>
    </w:p>
    <w:p w:rsidR="00EE3A85" w:rsidRDefault="00EE3A85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DB77A0" w:rsidRDefault="00DB77A0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C37D6"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8F3EF0">
        <w:rPr>
          <w:rFonts w:ascii="Calibri" w:hAnsi="Calibri" w:cs="Calibri"/>
          <w:b/>
          <w:color w:val="000000"/>
          <w:sz w:val="22"/>
          <w:szCs w:val="22"/>
        </w:rPr>
        <w:t>244</w:t>
      </w:r>
      <w:r w:rsidRPr="003C37D6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DB77A0" w:rsidRPr="00DB77A0" w:rsidRDefault="00DB77A0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C81094" w:rsidRPr="00C81094" w:rsidRDefault="00C81094" w:rsidP="00C810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Auto de Infração n° 106093, de 15/08/2008. Auto de Inspeção n° 124698, de 07/08/2008. Relatório Técnico n° 004/SUF/CFF-UC/PEGLA/08. Por fazer funcionar obra dentro da unidade de conservação, retirando recursos naturais, conforme auto de inspeção 124698. Decisão Administrativa n° 1268/SPA/SEMA/2018, de 08/06/2018, pela homologação do Auto de Infração n° 106093, de 15/08/2008, arbitrando a multa no valor de R$ 150.000,00 (cento e cinquenta mil reais), com fulcro no Art. 66 do Decreto Federal n° 6.514/2008. Requer o recorrente que seja reformada a decisão administrativa, absolvendo o município de Nobres- MT de todas as acusações descritas do Auto de Infração, coma exclusão da multa aplicada; em sendo outro o entendimento, que seja encaminhado expediente ao setor responsável pelo licenciamento ambiental, a fim de eu se constate o equívoco e se instrua o processo com as correções necessárias, prosseguindo-se, ato continuo, com os demais atos do processo até que se obtenha novo julgamento.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9414A3" w:rsidRPr="00DB77A0" w:rsidRDefault="009414A3" w:rsidP="00092B0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2B0B" w:rsidRPr="00C81094" w:rsidRDefault="0064387A" w:rsidP="00C81094">
      <w:pPr>
        <w:spacing w:line="276" w:lineRule="auto"/>
        <w:jc w:val="both"/>
        <w:rPr>
          <w:rFonts w:ascii="Calibri" w:hAnsi="Calibri" w:cs="Calibri"/>
        </w:rPr>
      </w:pPr>
      <w:r w:rsidRPr="00F245EA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F245EA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F245EA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F245EA">
        <w:rPr>
          <w:rFonts w:ascii="Calibri" w:hAnsi="Calibri" w:cs="Calibri"/>
          <w:color w:val="000000"/>
          <w:sz w:val="22"/>
          <w:szCs w:val="22"/>
        </w:rPr>
        <w:t>,</w:t>
      </w:r>
      <w:r w:rsidR="00F368C9" w:rsidRPr="00F245EA">
        <w:rPr>
          <w:rFonts w:ascii="Calibri" w:hAnsi="Calibri" w:cs="Calibri"/>
          <w:sz w:val="22"/>
          <w:szCs w:val="22"/>
        </w:rPr>
        <w:t xml:space="preserve"> </w:t>
      </w:r>
      <w:r w:rsidR="00C81094" w:rsidRPr="00364C76">
        <w:rPr>
          <w:rFonts w:ascii="Calibri" w:hAnsi="Calibri" w:cs="Calibri"/>
        </w:rPr>
        <w:t>por unanimidade, dar provimen</w:t>
      </w:r>
      <w:r w:rsidR="00C81094">
        <w:rPr>
          <w:rFonts w:ascii="Calibri" w:hAnsi="Calibri" w:cs="Calibri"/>
        </w:rPr>
        <w:t xml:space="preserve">to do recurso interposto pelo recorrente, acolhendo o voto da </w:t>
      </w:r>
      <w:r w:rsidR="00C81094" w:rsidRPr="00364C76">
        <w:rPr>
          <w:rFonts w:ascii="Calibri" w:hAnsi="Calibri" w:cs="Calibri"/>
        </w:rPr>
        <w:t>relator</w:t>
      </w:r>
      <w:r w:rsidR="00C81094">
        <w:rPr>
          <w:rFonts w:ascii="Calibri" w:hAnsi="Calibri" w:cs="Calibri"/>
        </w:rPr>
        <w:t>a, no sentido da análise das datas da movimentação processual que entre o ofício de 24/08/2011 (fl.</w:t>
      </w:r>
      <w:r w:rsidR="001F662F">
        <w:rPr>
          <w:rFonts w:ascii="Calibri" w:hAnsi="Calibri" w:cs="Calibri"/>
        </w:rPr>
        <w:t xml:space="preserve"> </w:t>
      </w:r>
      <w:r w:rsidR="00C81094">
        <w:rPr>
          <w:rFonts w:ascii="Calibri" w:hAnsi="Calibri" w:cs="Calibri"/>
        </w:rPr>
        <w:t>30) e a próxima movimentação, Despacho da Sema na data de 01/07/2016 (fl.</w:t>
      </w:r>
      <w:r w:rsidR="001F662F">
        <w:rPr>
          <w:rFonts w:ascii="Calibri" w:hAnsi="Calibri" w:cs="Calibri"/>
        </w:rPr>
        <w:t xml:space="preserve"> </w:t>
      </w:r>
      <w:bookmarkStart w:id="0" w:name="_GoBack"/>
      <w:bookmarkEnd w:id="0"/>
      <w:r w:rsidR="00C81094">
        <w:rPr>
          <w:rFonts w:ascii="Calibri" w:hAnsi="Calibri" w:cs="Calibri"/>
        </w:rPr>
        <w:t>31), passaram-se mais de 4 (quatro) anos. Verificamos dessa forma, a ocorrência de prescrição intercorrente, com base no que preceitua o Decreto Estadual 1986 de 2013, art.19.</w:t>
      </w:r>
      <w:r w:rsidR="00C81094" w:rsidRPr="00430F12">
        <w:rPr>
          <w:rFonts w:ascii="Calibri" w:hAnsi="Calibri" w:cs="Calibri"/>
        </w:rPr>
        <w:t xml:space="preserve"> Com base no que preceitua o art.3 °, IX da Lei complementar 38/95, bem como art.43 c/c 60, I do D</w:t>
      </w:r>
      <w:r w:rsidR="00C81094">
        <w:rPr>
          <w:rFonts w:ascii="Calibri" w:hAnsi="Calibri" w:cs="Calibri"/>
        </w:rPr>
        <w:t xml:space="preserve">ecreto Federal 6514/2008, decidimos </w:t>
      </w:r>
      <w:r w:rsidR="00C81094" w:rsidRPr="00430F12">
        <w:rPr>
          <w:rFonts w:ascii="Calibri" w:hAnsi="Calibri" w:cs="Calibri"/>
        </w:rPr>
        <w:t>pela prescrição intercorrente do proc</w:t>
      </w:r>
      <w:r w:rsidR="00C81094">
        <w:rPr>
          <w:rFonts w:ascii="Calibri" w:hAnsi="Calibri" w:cs="Calibri"/>
        </w:rPr>
        <w:t>esso administrativo, cancelando o Auto de Infração n. 106093, de 15/08/2008, e</w:t>
      </w:r>
      <w:r w:rsidR="00C81094" w:rsidRPr="00430F12">
        <w:rPr>
          <w:rFonts w:ascii="Calibri" w:hAnsi="Calibri" w:cs="Calibri"/>
        </w:rPr>
        <w:t xml:space="preserve"> consequentemente</w:t>
      </w:r>
      <w:r w:rsidR="00C81094">
        <w:rPr>
          <w:rFonts w:ascii="Calibri" w:hAnsi="Calibri" w:cs="Calibri"/>
        </w:rPr>
        <w:t xml:space="preserve"> o</w:t>
      </w:r>
      <w:r w:rsidR="00C81094" w:rsidRPr="00430F12">
        <w:rPr>
          <w:rFonts w:ascii="Calibri" w:hAnsi="Calibri" w:cs="Calibri"/>
        </w:rPr>
        <w:t xml:space="preserve"> arquiva</w:t>
      </w:r>
      <w:r w:rsidR="00C81094">
        <w:rPr>
          <w:rFonts w:ascii="Calibri" w:hAnsi="Calibri" w:cs="Calibri"/>
        </w:rPr>
        <w:t xml:space="preserve">mento do processo </w:t>
      </w:r>
    </w:p>
    <w:p w:rsidR="003448D5" w:rsidRPr="00DB77A0" w:rsidRDefault="00641363" w:rsidP="00DB77A0">
      <w:pPr>
        <w:jc w:val="both"/>
        <w:rPr>
          <w:rFonts w:ascii="Calibri" w:hAnsi="Calibri" w:cs="Calibri"/>
          <w:sz w:val="22"/>
          <w:szCs w:val="22"/>
        </w:rPr>
      </w:pPr>
      <w:r w:rsidRPr="00DB77A0">
        <w:rPr>
          <w:rFonts w:ascii="Calibri" w:hAnsi="Calibri" w:cs="Calibri"/>
          <w:sz w:val="22"/>
          <w:szCs w:val="22"/>
        </w:rPr>
        <w:t xml:space="preserve">Presentes </w:t>
      </w:r>
      <w:r w:rsidR="00D8436B" w:rsidRPr="00DB77A0">
        <w:rPr>
          <w:rFonts w:ascii="Calibri" w:hAnsi="Calibri" w:cs="Calibri"/>
          <w:sz w:val="22"/>
          <w:szCs w:val="22"/>
        </w:rPr>
        <w:t>à votação os seguintes membros:</w:t>
      </w:r>
    </w:p>
    <w:p w:rsidR="008128B4" w:rsidRPr="00C81094" w:rsidRDefault="008128B4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de Freitas </w:t>
      </w:r>
    </w:p>
    <w:p w:rsidR="00CB770A" w:rsidRPr="00C81094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</w:t>
      </w:r>
      <w:r w:rsidR="008128B4" w:rsidRPr="00C81094">
        <w:rPr>
          <w:rFonts w:ascii="Calibri" w:hAnsi="Calibri" w:cs="Calibri"/>
          <w:sz w:val="22"/>
          <w:szCs w:val="22"/>
        </w:rPr>
        <w:t>esentante da SEDUC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B770A" w:rsidRPr="00C81094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</w:t>
      </w:r>
      <w:r w:rsidR="00C3525E" w:rsidRPr="00C81094">
        <w:rPr>
          <w:rFonts w:ascii="Calibri" w:hAnsi="Calibri" w:cs="Calibri"/>
          <w:sz w:val="22"/>
          <w:szCs w:val="22"/>
        </w:rPr>
        <w:t xml:space="preserve"> FECOMÉRCIO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>Augusto César Costa Castilho</w:t>
      </w:r>
    </w:p>
    <w:p w:rsidR="00B97D6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IBAMA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81094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Magalhães </w:t>
      </w:r>
    </w:p>
    <w:p w:rsidR="00C0665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SES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Gisele Gaudêncio Alves da Silva </w:t>
      </w:r>
    </w:p>
    <w:p w:rsidR="00E70D2F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ITEEC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Willian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Khalli</w:t>
      </w:r>
      <w:proofErr w:type="spellEnd"/>
    </w:p>
    <w:p w:rsidR="00B97D68" w:rsidRPr="00C81094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</w:t>
      </w:r>
      <w:r w:rsidR="00C3525E" w:rsidRPr="00C81094">
        <w:rPr>
          <w:rFonts w:ascii="Calibri" w:hAnsi="Calibri" w:cs="Calibri"/>
          <w:sz w:val="22"/>
          <w:szCs w:val="22"/>
        </w:rPr>
        <w:t>epresentante da CREA</w:t>
      </w:r>
    </w:p>
    <w:p w:rsidR="00B97D68" w:rsidRPr="00C81094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Cuiabá,</w:t>
      </w:r>
      <w:r w:rsidR="005614B8" w:rsidRPr="00C81094">
        <w:rPr>
          <w:rFonts w:ascii="Calibri" w:hAnsi="Calibri" w:cs="Calibri"/>
          <w:sz w:val="22"/>
          <w:szCs w:val="22"/>
        </w:rPr>
        <w:t xml:space="preserve"> </w:t>
      </w:r>
      <w:r w:rsidR="00C3525E" w:rsidRPr="00C81094">
        <w:rPr>
          <w:rFonts w:ascii="Calibri" w:hAnsi="Calibri" w:cs="Calibri"/>
          <w:sz w:val="22"/>
          <w:szCs w:val="22"/>
        </w:rPr>
        <w:t>14</w:t>
      </w:r>
      <w:r w:rsidR="00E82C1C" w:rsidRPr="00C81094">
        <w:rPr>
          <w:rFonts w:ascii="Calibri" w:hAnsi="Calibri" w:cs="Calibri"/>
          <w:sz w:val="22"/>
          <w:szCs w:val="22"/>
        </w:rPr>
        <w:t xml:space="preserve"> de setembro</w:t>
      </w:r>
      <w:r w:rsidR="00C25848" w:rsidRPr="00C81094">
        <w:rPr>
          <w:rFonts w:ascii="Calibri" w:hAnsi="Calibri" w:cs="Calibri"/>
          <w:sz w:val="22"/>
          <w:szCs w:val="22"/>
        </w:rPr>
        <w:t xml:space="preserve"> de 2021</w:t>
      </w:r>
      <w:r w:rsidR="00AE0F4F" w:rsidRPr="00C81094">
        <w:rPr>
          <w:rFonts w:ascii="Calibri" w:hAnsi="Calibri" w:cs="Calibri"/>
          <w:sz w:val="22"/>
          <w:szCs w:val="22"/>
        </w:rPr>
        <w:t>.</w:t>
      </w:r>
    </w:p>
    <w:p w:rsidR="00B97D68" w:rsidRPr="00C81094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06658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     </w:t>
      </w:r>
      <w:r w:rsidR="005614B8" w:rsidRPr="00C81094">
        <w:rPr>
          <w:rFonts w:ascii="Calibri" w:hAnsi="Calibri" w:cs="Calibri"/>
          <w:b/>
          <w:sz w:val="22"/>
          <w:szCs w:val="22"/>
        </w:rPr>
        <w:t xml:space="preserve">Presidente da </w:t>
      </w:r>
      <w:r w:rsidR="00C3525E" w:rsidRPr="00C81094">
        <w:rPr>
          <w:rFonts w:ascii="Calibri" w:hAnsi="Calibri" w:cs="Calibri"/>
          <w:b/>
          <w:sz w:val="22"/>
          <w:szCs w:val="22"/>
        </w:rPr>
        <w:t>2</w:t>
      </w:r>
      <w:r w:rsidR="00CB770A" w:rsidRPr="00C81094">
        <w:rPr>
          <w:rFonts w:ascii="Calibri" w:hAnsi="Calibri" w:cs="Calibri"/>
          <w:b/>
          <w:sz w:val="22"/>
          <w:szCs w:val="22"/>
        </w:rPr>
        <w:t>ª J.J.R.</w:t>
      </w:r>
    </w:p>
    <w:p w:rsidR="00E82C1C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C8109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662F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283B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79B5"/>
    <w:rsid w:val="00C4043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108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C323-8227-4A10-8B9D-DE75F9BA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2021-06-17T18:16:00Z</cp:lastPrinted>
  <dcterms:created xsi:type="dcterms:W3CDTF">2021-09-25T00:06:00Z</dcterms:created>
  <dcterms:modified xsi:type="dcterms:W3CDTF">2021-09-26T20:17:00Z</dcterms:modified>
</cp:coreProperties>
</file>